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40FC1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中文标题（居中，黑体，二号字）</w:t>
      </w:r>
    </w:p>
    <w:p w14:paraId="558BB56D">
      <w:pPr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王小明，胡  彬，宋可丽（居中，黑体，五号字）</w:t>
      </w:r>
    </w:p>
    <w:p w14:paraId="15D88F45">
      <w:pPr>
        <w:jc w:val="center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（中国电子科技集团公司第三十八研究所，安徽合肥 230088）（居中，宋体，小五号字）</w:t>
      </w:r>
    </w:p>
    <w:p w14:paraId="15A11250">
      <w:pPr>
        <w:ind w:firstLine="360" w:firstLineChars="200"/>
      </w:pPr>
      <w:r>
        <w:rPr>
          <w:rFonts w:hint="eastAsia" w:ascii="黑体" w:hAnsi="黑体" w:eastAsia="黑体"/>
          <w:sz w:val="18"/>
          <w:szCs w:val="18"/>
        </w:rPr>
        <w:t>摘  要：</w:t>
      </w:r>
      <w:r>
        <w:rPr>
          <w:rFonts w:hint="eastAsia" w:ascii="楷体" w:hAnsi="楷体" w:eastAsia="楷体"/>
          <w:sz w:val="18"/>
          <w:szCs w:val="18"/>
        </w:rPr>
        <w:t>中文摘要的字数原则上应与论文中的成果多少相适应，200～400字为宜。（楷体，小五号字）</w:t>
      </w:r>
    </w:p>
    <w:p w14:paraId="359DA63D">
      <w:pPr>
        <w:ind w:firstLine="360" w:firstLineChars="200"/>
        <w:rPr>
          <w:rFonts w:hint="eastAsia" w:ascii="楷体" w:hAnsi="楷体" w:eastAsia="楷体"/>
          <w:sz w:val="18"/>
          <w:szCs w:val="18"/>
        </w:rPr>
      </w:pPr>
      <w:r>
        <w:rPr>
          <w:rFonts w:hint="eastAsia" w:ascii="黑体" w:hAnsi="黑体" w:eastAsia="黑体"/>
          <w:sz w:val="18"/>
          <w:szCs w:val="18"/>
        </w:rPr>
        <w:t>关键词：</w:t>
      </w:r>
      <w:r>
        <w:rPr>
          <w:rFonts w:hint="eastAsia" w:ascii="楷体" w:hAnsi="楷体" w:eastAsia="楷体"/>
          <w:sz w:val="18"/>
          <w:szCs w:val="18"/>
        </w:rPr>
        <w:t>关键词1；关键词2；关键词3；关键词4；关键词5（关键词3～8个, 楷体，小五号字）</w:t>
      </w:r>
    </w:p>
    <w:p w14:paraId="724DA829">
      <w:pPr>
        <w:ind w:firstLine="360" w:firstLineChars="200"/>
        <w:rPr>
          <w:rFonts w:hint="default" w:ascii="黑体" w:hAnsi="黑体" w:eastAsia="黑体"/>
          <w:sz w:val="18"/>
          <w:szCs w:val="18"/>
          <w:lang w:val="en-US" w:eastAsia="zh-CN"/>
        </w:rPr>
      </w:pPr>
      <w:r>
        <w:rPr>
          <w:rFonts w:hint="eastAsia" w:ascii="黑体" w:hAnsi="黑体" w:eastAsia="黑体"/>
          <w:sz w:val="18"/>
          <w:szCs w:val="18"/>
        </w:rPr>
        <w:t>中图分类号：</w:t>
      </w:r>
      <w:r>
        <w:rPr>
          <w:rFonts w:hint="eastAsia" w:asciiTheme="minorEastAsia" w:hAnsiTheme="minorEastAsia"/>
          <w:sz w:val="18"/>
          <w:szCs w:val="18"/>
        </w:rPr>
        <w:t>TNXXX</w:t>
      </w:r>
      <w:r>
        <w:rPr>
          <w:rFonts w:hint="eastAsia" w:ascii="黑体" w:hAnsi="黑体" w:eastAsia="黑体"/>
          <w:sz w:val="18"/>
          <w:szCs w:val="18"/>
        </w:rPr>
        <w:t xml:space="preserve">    文献标志码：</w:t>
      </w:r>
      <w:r>
        <w:rPr>
          <w:rFonts w:hint="eastAsia" w:asciiTheme="minorEastAsia" w:hAnsiTheme="minorEastAsia"/>
          <w:sz w:val="18"/>
          <w:szCs w:val="18"/>
        </w:rPr>
        <w:t>A</w:t>
      </w:r>
      <w:r>
        <w:rPr>
          <w:rFonts w:hint="eastAsia" w:ascii="黑体" w:hAnsi="黑体" w:eastAsia="黑体"/>
          <w:sz w:val="18"/>
          <w:szCs w:val="18"/>
        </w:rPr>
        <w:t xml:space="preserve">    文章编号：</w:t>
      </w:r>
      <w:r>
        <w:rPr>
          <w:rFonts w:hint="default" w:ascii="Times New Roman" w:hAnsi="Times New Roman" w:eastAsia="黑体" w:cs="Times New Roman"/>
          <w:sz w:val="18"/>
          <w:szCs w:val="18"/>
          <w:lang w:val="en-US" w:eastAsia="zh-CN"/>
        </w:rPr>
        <w:t>1672-2337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（</w:t>
      </w:r>
      <w:r>
        <w:rPr>
          <w:rFonts w:hint="eastAsia" w:ascii="Times New Roman" w:hAnsi="Times New Roman" w:eastAsia="黑体" w:cs="Times New Roman"/>
          <w:sz w:val="18"/>
          <w:szCs w:val="18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z w:val="18"/>
          <w:szCs w:val="18"/>
          <w:lang w:val="en-US" w:eastAsia="zh-CN"/>
        </w:rPr>
        <w:t>026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）</w:t>
      </w:r>
      <w:r>
        <w:rPr>
          <w:rFonts w:hint="eastAsia" w:ascii="Times New Roman" w:hAnsi="Times New Roman" w:eastAsia="黑体" w:cs="Times New Roman"/>
          <w:sz w:val="18"/>
          <w:szCs w:val="18"/>
          <w:lang w:val="en-US" w:eastAsia="zh-CN"/>
        </w:rPr>
        <w:t>06-</w:t>
      </w:r>
    </w:p>
    <w:p w14:paraId="4F6E71DE">
      <w:pPr>
        <w:ind w:firstLine="360" w:firstLineChars="200"/>
        <w:rPr>
          <w:rFonts w:ascii="Times New Roman" w:hAnsi="Times New Roman" w:cs="Times New Roman"/>
          <w:sz w:val="15"/>
          <w:szCs w:val="15"/>
        </w:rPr>
      </w:pPr>
      <w:r>
        <w:rPr>
          <w:rFonts w:hint="eastAsia" w:ascii="黑体" w:hAnsi="黑体" w:eastAsia="黑体"/>
          <w:sz w:val="18"/>
          <w:szCs w:val="18"/>
          <w:lang w:eastAsia="zh-CN"/>
        </w:rPr>
        <w:t>引用格式：</w:t>
      </w:r>
    </w:p>
    <w:p w14:paraId="08FCDA87">
      <w:pPr>
        <w:ind w:firstLine="360" w:firstLineChars="200"/>
        <w:rPr>
          <w:rFonts w:hint="default" w:ascii="楷体" w:hAnsi="楷体" w:eastAsia="楷体"/>
          <w:sz w:val="18"/>
          <w:szCs w:val="18"/>
          <w:lang w:val="en-US" w:eastAsia="zh-CN"/>
        </w:rPr>
      </w:pPr>
    </w:p>
    <w:p w14:paraId="7E319004"/>
    <w:p w14:paraId="583BE32E">
      <w:pPr>
        <w:rPr>
          <w:vanish/>
        </w:rPr>
      </w:pPr>
      <w:r>
        <w:rPr>
          <w:rStyle w:val="9"/>
          <w:vanish/>
          <w:vertAlign w:val="baseline"/>
        </w:rPr>
        <w:footnoteReference w:id="0"/>
      </w:r>
    </w:p>
    <w:p w14:paraId="7F5A00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English Title</w:t>
      </w:r>
      <w:r>
        <w:rPr>
          <w:rFonts w:hint="eastAsia" w:ascii="Times New Roman" w:hAnsi="Times New Roman" w:cs="Times New Roman"/>
          <w:b/>
          <w:sz w:val="24"/>
          <w:szCs w:val="24"/>
        </w:rPr>
        <w:t>（居中，Times New Roman加粗，小四号字）</w:t>
      </w:r>
    </w:p>
    <w:p w14:paraId="6E7520F0">
      <w:pPr>
        <w:jc w:val="center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 xml:space="preserve">WANG Xiaoming, HU Bin, </w:t>
      </w:r>
      <w:r>
        <w:rPr>
          <w:rFonts w:hint="eastAsia" w:ascii="Times New Roman" w:hAnsi="Times New Roman" w:cs="Times New Roman"/>
          <w:sz w:val="15"/>
          <w:szCs w:val="15"/>
        </w:rPr>
        <w:t>SONG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>
        <w:rPr>
          <w:rFonts w:hint="eastAsia" w:ascii="Times New Roman" w:hAnsi="Times New Roman" w:cs="Times New Roman"/>
          <w:sz w:val="15"/>
          <w:szCs w:val="15"/>
        </w:rPr>
        <w:t>Ke</w:t>
      </w:r>
      <w:r>
        <w:rPr>
          <w:rFonts w:ascii="Times New Roman" w:hAnsi="Times New Roman" w:cs="Times New Roman"/>
          <w:sz w:val="15"/>
          <w:szCs w:val="15"/>
        </w:rPr>
        <w:t>li</w:t>
      </w:r>
    </w:p>
    <w:p w14:paraId="2E5FBE19">
      <w:pPr>
        <w:jc w:val="center"/>
        <w:rPr>
          <w:rFonts w:ascii="Times New Roman" w:hAnsi="Times New Roman" w:cs="Times New Roman"/>
          <w:sz w:val="15"/>
          <w:szCs w:val="15"/>
        </w:rPr>
      </w:pPr>
      <w:r>
        <w:rPr>
          <w:rFonts w:hint="eastAsia" w:ascii="Times New Roman" w:hAnsi="Times New Roman" w:cs="Times New Roman"/>
          <w:sz w:val="15"/>
          <w:szCs w:val="15"/>
        </w:rPr>
        <w:t>（姓氏全大写，居中，Times New Roman，六号字）</w:t>
      </w:r>
    </w:p>
    <w:p w14:paraId="28A486BF">
      <w:pPr>
        <w:jc w:val="center"/>
        <w:rPr>
          <w:rFonts w:ascii="Times New Roman" w:hAnsi="Times New Roman" w:cs="Times New Roman"/>
          <w:sz w:val="15"/>
          <w:szCs w:val="15"/>
        </w:rPr>
      </w:pPr>
      <w:r>
        <w:rPr>
          <w:rFonts w:hint="eastAsia" w:ascii="Times New Roman" w:hAnsi="Times New Roman" w:cs="Times New Roman"/>
          <w:sz w:val="15"/>
          <w:szCs w:val="15"/>
        </w:rPr>
        <w:t>(</w:t>
      </w:r>
      <w:r>
        <w:rPr>
          <w:rFonts w:hint="eastAsia" w:ascii="Times New Roman" w:hAnsi="Times New Roman" w:cs="Times New Roman"/>
          <w:i/>
          <w:sz w:val="15"/>
          <w:szCs w:val="15"/>
        </w:rPr>
        <w:t>The 38th Research Institute of China Electronics Technology Group Corporation</w:t>
      </w:r>
      <w:r>
        <w:rPr>
          <w:rFonts w:hint="eastAsia" w:ascii="Times New Roman" w:hAnsi="Times New Roman" w:cs="Times New Roman"/>
          <w:sz w:val="15"/>
          <w:szCs w:val="15"/>
        </w:rPr>
        <w:t xml:space="preserve">, </w:t>
      </w:r>
      <w:r>
        <w:rPr>
          <w:rFonts w:hint="eastAsia" w:ascii="Times New Roman" w:hAnsi="Times New Roman" w:cs="Times New Roman"/>
          <w:i/>
          <w:sz w:val="15"/>
          <w:szCs w:val="15"/>
        </w:rPr>
        <w:t>Hefei 230088</w:t>
      </w:r>
      <w:r>
        <w:rPr>
          <w:rFonts w:hint="eastAsia" w:ascii="Times New Roman" w:hAnsi="Times New Roman" w:cs="Times New Roman"/>
          <w:sz w:val="15"/>
          <w:szCs w:val="15"/>
        </w:rPr>
        <w:t>,</w:t>
      </w:r>
      <w:r>
        <w:rPr>
          <w:rFonts w:hint="eastAsia" w:ascii="Times New Roman" w:hAnsi="Times New Roman" w:cs="Times New Roman"/>
          <w:i/>
          <w:sz w:val="15"/>
          <w:szCs w:val="15"/>
        </w:rPr>
        <w:t xml:space="preserve"> China</w:t>
      </w:r>
      <w:r>
        <w:rPr>
          <w:rFonts w:hint="eastAsia" w:ascii="Times New Roman" w:hAnsi="Times New Roman" w:cs="Times New Roman"/>
          <w:sz w:val="15"/>
          <w:szCs w:val="15"/>
        </w:rPr>
        <w:t xml:space="preserve">) </w:t>
      </w:r>
    </w:p>
    <w:p w14:paraId="1EB807BD">
      <w:pPr>
        <w:jc w:val="center"/>
        <w:rPr>
          <w:rFonts w:ascii="Times New Roman" w:hAnsi="Times New Roman" w:cs="Times New Roman"/>
          <w:sz w:val="15"/>
          <w:szCs w:val="15"/>
        </w:rPr>
      </w:pPr>
      <w:r>
        <w:rPr>
          <w:rFonts w:hint="eastAsia" w:ascii="Times New Roman" w:hAnsi="Times New Roman" w:cs="Times New Roman"/>
          <w:sz w:val="15"/>
          <w:szCs w:val="15"/>
        </w:rPr>
        <w:t>（居中，Times New Roman，斜体，六号字）</w:t>
      </w:r>
    </w:p>
    <w:p w14:paraId="75507FC8">
      <w:pPr>
        <w:ind w:firstLine="354" w:firstLineChars="196"/>
        <w:jc w:val="left"/>
        <w:rPr>
          <w:rFonts w:ascii="Times New Roman" w:hAnsi="Times New Roman" w:cs="Times New Roman"/>
          <w:sz w:val="15"/>
          <w:szCs w:val="15"/>
        </w:rPr>
      </w:pPr>
      <w:r>
        <w:rPr>
          <w:rFonts w:hint="eastAsia" w:ascii="Times New Roman" w:hAnsi="Times New Roman" w:cs="Times New Roman"/>
          <w:b/>
          <w:sz w:val="18"/>
          <w:szCs w:val="18"/>
        </w:rPr>
        <w:t>Abstract:</w:t>
      </w:r>
      <w:r>
        <w:rPr>
          <w:rFonts w:hint="eastAsia" w:ascii="Times New Roman" w:hAnsi="Times New Roman" w:cs="Times New Roman"/>
          <w:sz w:val="18"/>
          <w:szCs w:val="18"/>
        </w:rPr>
        <w:t xml:space="preserve"> The content of the English abstract should be corresponding to the Chinese abstract. （Times New Roman，小五号字）</w:t>
      </w:r>
    </w:p>
    <w:p w14:paraId="202BF2DF">
      <w:pPr>
        <w:ind w:firstLine="354" w:firstLineChars="196"/>
        <w:jc w:val="left"/>
        <w:rPr>
          <w:rFonts w:ascii="Times New Roman" w:hAnsi="Times New Roman" w:cs="Times New Roman"/>
          <w:sz w:val="15"/>
          <w:szCs w:val="15"/>
        </w:rPr>
      </w:pPr>
      <w:r>
        <w:rPr>
          <w:rFonts w:hint="eastAsia" w:ascii="Times New Roman" w:hAnsi="Times New Roman" w:cs="Times New Roman"/>
          <w:b/>
          <w:sz w:val="18"/>
          <w:szCs w:val="18"/>
        </w:rPr>
        <w:t>Key words:</w:t>
      </w:r>
      <w:r>
        <w:rPr>
          <w:rFonts w:hint="eastAsia" w:ascii="Times New Roman" w:hAnsi="Times New Roman" w:cs="Times New Roman"/>
          <w:sz w:val="18"/>
          <w:szCs w:val="18"/>
        </w:rPr>
        <w:t xml:space="preserve"> key word 1; key word 2; key word 3; key word 4; key word 5（英文关键词首字母无需大写，Times New Roman，小五号字）</w:t>
      </w:r>
    </w:p>
    <w:p w14:paraId="59A35FFA">
      <w:pPr>
        <w:jc w:val="left"/>
        <w:rPr>
          <w:rFonts w:ascii="Times New Roman" w:hAnsi="Times New Roman" w:cs="Times New Roman"/>
          <w:sz w:val="15"/>
          <w:szCs w:val="15"/>
        </w:rPr>
      </w:pPr>
    </w:p>
    <w:p w14:paraId="1224FCD5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0  引  言（宋体，四号字）</w:t>
      </w:r>
    </w:p>
    <w:p w14:paraId="5486157F">
      <w:pPr>
        <w:ind w:firstLine="435"/>
        <w:jc w:val="left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正文使用宋体，五号字，单倍行距。</w:t>
      </w:r>
    </w:p>
    <w:p w14:paraId="4002BA15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1  一级标题（宋体，四号字）</w:t>
      </w:r>
    </w:p>
    <w:p w14:paraId="0A350927">
      <w:pPr>
        <w:jc w:val="left"/>
        <w:rPr>
          <w:rFonts w:ascii="黑体" w:hAnsi="黑体" w:eastAsia="黑体" w:cs="Times New Roman"/>
          <w:szCs w:val="21"/>
        </w:rPr>
      </w:pPr>
      <w:r>
        <w:rPr>
          <w:rFonts w:hint="eastAsia" w:ascii="黑体" w:hAnsi="黑体" w:eastAsia="黑体" w:cs="Times New Roman"/>
          <w:szCs w:val="21"/>
        </w:rPr>
        <w:t>1.1  二级标题（黑体，五号字）</w:t>
      </w:r>
    </w:p>
    <w:p w14:paraId="14E751DF">
      <w:pPr>
        <w:jc w:val="left"/>
        <w:rPr>
          <w:rFonts w:ascii="楷体" w:hAnsi="楷体" w:eastAsia="楷体" w:cs="Times New Roman"/>
          <w:szCs w:val="21"/>
        </w:rPr>
      </w:pPr>
      <w:r>
        <w:rPr>
          <w:rFonts w:hint="eastAsia" w:ascii="楷体" w:hAnsi="楷体" w:eastAsia="楷体" w:cs="Times New Roman"/>
          <w:szCs w:val="21"/>
        </w:rPr>
        <w:t>1.1.1 三级标题（楷体，五号字）</w:t>
      </w:r>
    </w:p>
    <w:p w14:paraId="3EE4F92A">
      <w:pPr>
        <w:pStyle w:val="10"/>
        <w:ind w:left="420" w:firstLine="0" w:firstLineChars="0"/>
        <w:jc w:val="left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正文（宋体，五号字，单倍行距）</w:t>
      </w:r>
    </w:p>
    <w:p w14:paraId="71D261CC">
      <w:pPr>
        <w:jc w:val="left"/>
        <w:rPr>
          <w:rFonts w:cs="Times New Roman" w:asciiTheme="majorEastAsia" w:hAnsiTheme="majorEastAsia" w:eastAsiaTheme="majorEastAsia"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sz w:val="28"/>
          <w:szCs w:val="28"/>
        </w:rPr>
        <w:t>2  一级标题</w:t>
      </w:r>
    </w:p>
    <w:p w14:paraId="66D4A204">
      <w:pPr>
        <w:ind w:firstLine="420" w:firstLineChars="200"/>
        <w:jc w:val="left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正文（宋体，五号字，单倍行距）</w:t>
      </w:r>
    </w:p>
    <w:p w14:paraId="350887F1">
      <w:pPr>
        <w:jc w:val="left"/>
        <w:rPr>
          <w:rFonts w:cs="Times New Roman" w:asciiTheme="majorEastAsia" w:hAnsiTheme="majorEastAsia" w:eastAsiaTheme="majorEastAsia"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sz w:val="28"/>
          <w:szCs w:val="28"/>
        </w:rPr>
        <w:t>3  一级标题</w:t>
      </w:r>
    </w:p>
    <w:p w14:paraId="3D1567C8">
      <w:pPr>
        <w:ind w:firstLine="420" w:firstLineChars="200"/>
        <w:jc w:val="left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正文（宋体，五号字，单倍行距）</w:t>
      </w:r>
    </w:p>
    <w:p w14:paraId="05E047AD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4  结束语</w:t>
      </w:r>
    </w:p>
    <w:p w14:paraId="6A3339C1">
      <w:pPr>
        <w:jc w:val="left"/>
        <w:rPr>
          <w:rFonts w:ascii="黑体" w:hAnsi="黑体" w:eastAsia="黑体" w:cs="Times New Roman"/>
          <w:szCs w:val="21"/>
        </w:rPr>
      </w:pPr>
    </w:p>
    <w:p w14:paraId="0813A94E">
      <w:pPr>
        <w:pStyle w:val="10"/>
        <w:ind w:left="420" w:firstLine="0" w:firstLineChars="0"/>
        <w:jc w:val="center"/>
        <w:rPr>
          <w:rFonts w:ascii="黑体" w:hAnsi="黑体" w:eastAsia="黑体" w:cs="Times New Roman"/>
          <w:sz w:val="18"/>
          <w:szCs w:val="18"/>
        </w:rPr>
      </w:pPr>
      <w:r>
        <w:rPr>
          <w:rFonts w:hint="eastAsia" w:ascii="黑体" w:hAnsi="黑体" w:eastAsia="黑体" w:cs="Times New Roman"/>
          <w:sz w:val="18"/>
          <w:szCs w:val="18"/>
        </w:rPr>
        <w:t>表1 仿真参数设置（位于表上方，居中，黑体，小五号字）</w:t>
      </w:r>
    </w:p>
    <w:p w14:paraId="4DF69EAE">
      <w:pPr>
        <w:pStyle w:val="10"/>
        <w:ind w:left="420" w:firstLine="0" w:firstLineChars="0"/>
        <w:jc w:val="center"/>
        <w:rPr>
          <w:rFonts w:ascii="黑体" w:hAnsi="黑体" w:eastAsia="黑体" w:cs="Times New Roman"/>
          <w:sz w:val="18"/>
          <w:szCs w:val="18"/>
        </w:rPr>
      </w:pPr>
    </w:p>
    <w:p w14:paraId="7FEB14AF">
      <w:pPr>
        <w:ind w:firstLine="360" w:firstLineChars="200"/>
        <w:jc w:val="center"/>
        <w:rPr>
          <w:rFonts w:cs="Times New Roman" w:asciiTheme="minorEastAsia" w:hAnsiTheme="minorEastAsia"/>
          <w:sz w:val="18"/>
          <w:szCs w:val="18"/>
        </w:rPr>
      </w:pPr>
      <w:r>
        <w:rPr>
          <w:rFonts w:hint="eastAsia" w:cs="Times New Roman" w:asciiTheme="minorEastAsia" w:hAnsiTheme="minorEastAsia"/>
          <w:sz w:val="18"/>
          <w:szCs w:val="18"/>
        </w:rPr>
        <w:t>图1 雷达探测视图（位于图下方，居中，宋体，小五号字）</w:t>
      </w:r>
    </w:p>
    <w:p w14:paraId="261AE052">
      <w:pPr>
        <w:widowControl/>
        <w:jc w:val="left"/>
        <w:rPr>
          <w:rFonts w:ascii="黑体" w:hAnsi="黑体" w:eastAsia="黑体" w:cs="Times New Roman"/>
          <w:szCs w:val="21"/>
        </w:rPr>
      </w:pPr>
      <w:r>
        <w:rPr>
          <w:rFonts w:ascii="黑体" w:hAnsi="黑体" w:eastAsia="黑体" w:cs="Times New Roman"/>
          <w:szCs w:val="21"/>
        </w:rPr>
        <w:br w:type="page"/>
      </w:r>
      <w:r>
        <w:rPr>
          <w:rFonts w:hint="eastAsia" w:ascii="黑体" w:hAnsi="黑体" w:eastAsia="黑体" w:cs="Times New Roman"/>
          <w:szCs w:val="21"/>
        </w:rPr>
        <w:t>参考文献：（黑体，五号字）</w:t>
      </w:r>
    </w:p>
    <w:p w14:paraId="46101475">
      <w:pPr>
        <w:jc w:val="left"/>
        <w:rPr>
          <w:rFonts w:cs="Times New Roman" w:asciiTheme="minorEastAsia" w:hAnsiTheme="minorEastAsia"/>
          <w:sz w:val="18"/>
          <w:szCs w:val="18"/>
        </w:rPr>
      </w:pPr>
      <w:r>
        <w:rPr>
          <w:rFonts w:hint="eastAsia" w:cs="Times New Roman" w:asciiTheme="minorEastAsia" w:hAnsiTheme="minorEastAsia"/>
          <w:sz w:val="18"/>
          <w:szCs w:val="18"/>
        </w:rPr>
        <w:t xml:space="preserve">专著    [序号] 作者. 文献题名[M]. 出版地：出版者，出版年：起止页码. </w:t>
      </w:r>
    </w:p>
    <w:p w14:paraId="4504C3A1">
      <w:pPr>
        <w:jc w:val="left"/>
        <w:rPr>
          <w:rFonts w:cs="Times New Roman" w:asciiTheme="minorEastAsia" w:hAnsiTheme="minorEastAsia"/>
          <w:sz w:val="18"/>
          <w:szCs w:val="18"/>
        </w:rPr>
      </w:pPr>
      <w:r>
        <w:rPr>
          <w:rFonts w:hint="eastAsia" w:cs="Times New Roman" w:asciiTheme="minorEastAsia" w:hAnsiTheme="minorEastAsia"/>
          <w:sz w:val="18"/>
          <w:szCs w:val="18"/>
        </w:rPr>
        <w:t xml:space="preserve">期刊    [序号] 作者. 文献题名[J]. 刊名，出版年，卷（期）：起止页码. </w:t>
      </w:r>
    </w:p>
    <w:p w14:paraId="35E0BAD7">
      <w:pPr>
        <w:jc w:val="left"/>
        <w:rPr>
          <w:rFonts w:cs="Times New Roman" w:asciiTheme="minorEastAsia" w:hAnsiTheme="minorEastAsia"/>
          <w:sz w:val="18"/>
          <w:szCs w:val="18"/>
        </w:rPr>
      </w:pPr>
      <w:r>
        <w:rPr>
          <w:rFonts w:hint="eastAsia" w:cs="Times New Roman" w:asciiTheme="minorEastAsia" w:hAnsiTheme="minorEastAsia"/>
          <w:sz w:val="18"/>
          <w:szCs w:val="18"/>
        </w:rPr>
        <w:t>会议    [序号] 作者. 文献题名[C]//会议集，会议地点：出版者，出版年：起止页码.</w:t>
      </w:r>
    </w:p>
    <w:p w14:paraId="0D3585D9">
      <w:pPr>
        <w:jc w:val="left"/>
        <w:rPr>
          <w:rFonts w:cs="Times New Roman" w:asciiTheme="minorEastAsia" w:hAnsiTheme="minorEastAsia"/>
          <w:sz w:val="18"/>
          <w:szCs w:val="18"/>
        </w:rPr>
      </w:pPr>
      <w:r>
        <w:rPr>
          <w:rFonts w:hint="eastAsia" w:cs="Times New Roman" w:asciiTheme="minorEastAsia" w:hAnsiTheme="minorEastAsia"/>
          <w:sz w:val="18"/>
          <w:szCs w:val="18"/>
        </w:rPr>
        <w:t>如：</w:t>
      </w:r>
    </w:p>
    <w:p w14:paraId="49566AB4">
      <w:pPr>
        <w:jc w:val="left"/>
        <w:rPr>
          <w:rFonts w:cs="Times New Roman" w:asciiTheme="minorEastAsia" w:hAnsiTheme="minorEastAsia"/>
          <w:sz w:val="18"/>
          <w:szCs w:val="18"/>
        </w:rPr>
      </w:pPr>
      <w:r>
        <w:rPr>
          <w:rFonts w:hint="eastAsia" w:cs="Times New Roman" w:asciiTheme="minorEastAsia" w:hAnsiTheme="minorEastAsia"/>
          <w:sz w:val="18"/>
          <w:szCs w:val="18"/>
        </w:rPr>
        <w:t>[1] 作者1,作者2.论文标题[J].期刊名称,2011,28(3):205-217.</w:t>
      </w:r>
    </w:p>
    <w:p w14:paraId="611DE4EB">
      <w:pPr>
        <w:jc w:val="left"/>
        <w:rPr>
          <w:rFonts w:cs="Times New Roman" w:asciiTheme="minorEastAsia" w:hAnsiTheme="minorEastAsia"/>
          <w:sz w:val="18"/>
          <w:szCs w:val="18"/>
        </w:rPr>
      </w:pPr>
      <w:r>
        <w:rPr>
          <w:rFonts w:hint="eastAsia" w:cs="Times New Roman" w:asciiTheme="minorEastAsia" w:hAnsiTheme="minorEastAsia"/>
          <w:sz w:val="18"/>
          <w:szCs w:val="18"/>
        </w:rPr>
        <w:t>（宋体，小五号字，英文文献中的中国作者需要注明全名（姓氏全部大写））</w:t>
      </w:r>
    </w:p>
    <w:p w14:paraId="1C20A29B">
      <w:pPr>
        <w:jc w:val="left"/>
        <w:rPr>
          <w:rFonts w:cs="Times New Roman" w:asciiTheme="minorEastAsia" w:hAnsiTheme="minorEastAsia"/>
          <w:sz w:val="18"/>
          <w:szCs w:val="18"/>
        </w:rPr>
      </w:pPr>
    </w:p>
    <w:p w14:paraId="653A2852">
      <w:pPr>
        <w:jc w:val="left"/>
        <w:rPr>
          <w:rFonts w:ascii="黑体" w:hAnsi="黑体" w:eastAsia="黑体" w:cs="Times New Roman"/>
          <w:szCs w:val="21"/>
        </w:rPr>
      </w:pPr>
      <w:r>
        <w:rPr>
          <w:rFonts w:hint="eastAsia" w:ascii="黑体" w:hAnsi="黑体" w:eastAsia="黑体" w:cs="Times New Roman"/>
          <w:szCs w:val="21"/>
        </w:rPr>
        <w:t>作者简介：（黑体，五号字）</w:t>
      </w:r>
      <w:bookmarkStart w:id="0" w:name="_GoBack"/>
      <w:bookmarkEnd w:id="0"/>
    </w:p>
    <w:p w14:paraId="7CDF5A10">
      <w:pPr>
        <w:jc w:val="left"/>
        <w:rPr>
          <w:rFonts w:cs="Times New Roman" w:asciiTheme="minorEastAsia" w:hAnsiTheme="minorEastAsia"/>
          <w:sz w:val="18"/>
          <w:szCs w:val="18"/>
        </w:rPr>
      </w:pPr>
      <w:r>
        <w:rPr>
          <w:rFonts w:hint="eastAsia" w:ascii="黑体" w:hAnsi="黑体" w:eastAsia="黑体" w:cs="Times New Roman"/>
          <w:sz w:val="18"/>
          <w:szCs w:val="18"/>
        </w:rPr>
        <w:t>王小明</w:t>
      </w:r>
      <w:r>
        <w:rPr>
          <w:rFonts w:hint="eastAsia" w:cs="Times New Roman" w:asciiTheme="minorEastAsia" w:hAnsiTheme="minorEastAsia"/>
          <w:sz w:val="18"/>
          <w:szCs w:val="18"/>
        </w:rPr>
        <w:t xml:space="preserve">  男，博士，教授，主要研究方向为信号处理。</w:t>
      </w:r>
    </w:p>
    <w:p w14:paraId="7B6B60D0">
      <w:pPr>
        <w:jc w:val="left"/>
        <w:rPr>
          <w:rFonts w:cs="Times New Roman" w:asciiTheme="minorEastAsia" w:hAnsiTheme="minorEastAsia"/>
          <w:sz w:val="18"/>
          <w:szCs w:val="18"/>
        </w:rPr>
      </w:pPr>
      <w:r>
        <w:rPr>
          <w:rFonts w:hint="eastAsia" w:ascii="黑体" w:hAnsi="黑体" w:eastAsia="黑体" w:cs="Times New Roman"/>
          <w:sz w:val="18"/>
          <w:szCs w:val="18"/>
        </w:rPr>
        <w:t>胡  彬</w:t>
      </w:r>
      <w:r>
        <w:rPr>
          <w:rFonts w:hint="eastAsia" w:ascii="黑体" w:hAnsi="黑体" w:eastAsia="黑体" w:cs="Times New Roman"/>
          <w:sz w:val="18"/>
          <w:szCs w:val="18"/>
          <w:lang w:eastAsia="zh-CN"/>
        </w:rPr>
        <w:t>（通信作者）</w:t>
      </w:r>
      <w:r>
        <w:rPr>
          <w:rFonts w:hint="eastAsia" w:cs="Times New Roman" w:asciiTheme="minorEastAsia" w:hAnsiTheme="minorEastAsia"/>
          <w:sz w:val="18"/>
          <w:szCs w:val="18"/>
        </w:rPr>
        <w:t xml:space="preserve">  男，博士，教授，主要研究方向为信号处理。</w:t>
      </w:r>
    </w:p>
    <w:p w14:paraId="3E0A3FC5">
      <w:pPr>
        <w:jc w:val="left"/>
        <w:rPr>
          <w:rFonts w:cs="Times New Roman" w:asciiTheme="minorEastAsia" w:hAnsiTheme="minorEastAsia"/>
          <w:sz w:val="18"/>
          <w:szCs w:val="18"/>
        </w:rPr>
      </w:pPr>
      <w:r>
        <w:rPr>
          <w:rFonts w:hint="eastAsia" w:ascii="黑体" w:hAnsi="黑体" w:eastAsia="黑体" w:cs="Times New Roman"/>
          <w:sz w:val="18"/>
          <w:szCs w:val="18"/>
        </w:rPr>
        <w:t>宋可丽</w:t>
      </w:r>
      <w:r>
        <w:rPr>
          <w:rFonts w:hint="eastAsia" w:cs="Times New Roman" w:asciiTheme="minorEastAsia" w:hAnsiTheme="minorEastAsia"/>
          <w:sz w:val="18"/>
          <w:szCs w:val="18"/>
        </w:rPr>
        <w:t xml:space="preserve">  女，硕士，主要研究方向为雷达成像、目标识别。（宋体，小五号字）</w:t>
      </w: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EF18E">
    <w:pPr>
      <w:pStyle w:val="3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4BF3D1CA">
      <w:pPr>
        <w:pStyle w:val="5"/>
        <w:ind w:firstLine="300" w:firstLineChars="200"/>
        <w:rPr>
          <w:rFonts w:asciiTheme="minorEastAsia" w:hAnsiTheme="minorEastAsia"/>
          <w:sz w:val="15"/>
          <w:szCs w:val="15"/>
        </w:rPr>
      </w:pPr>
      <w:r>
        <w:rPr>
          <w:rStyle w:val="9"/>
          <w:rFonts w:asciiTheme="minorEastAsia" w:hAnsiTheme="minorEastAsia"/>
          <w:vanish/>
          <w:sz w:val="15"/>
          <w:szCs w:val="15"/>
          <w:vertAlign w:val="baseline"/>
        </w:rPr>
        <w:footnoteRef/>
      </w:r>
      <w:r>
        <w:rPr>
          <w:rFonts w:hint="eastAsia" w:asciiTheme="minorEastAsia" w:hAnsiTheme="minorEastAsia"/>
          <w:sz w:val="15"/>
          <w:szCs w:val="15"/>
        </w:rPr>
        <w:t>收稿日期：202</w:t>
      </w:r>
      <w:r>
        <w:rPr>
          <w:rFonts w:hint="eastAsia" w:asciiTheme="minorEastAsia" w:hAnsiTheme="minorEastAsia"/>
          <w:sz w:val="15"/>
          <w:szCs w:val="15"/>
          <w:lang w:val="en-US" w:eastAsia="zh-CN"/>
        </w:rPr>
        <w:t>6</w:t>
      </w:r>
      <w:r>
        <w:rPr>
          <w:rFonts w:hint="eastAsia" w:asciiTheme="minorEastAsia" w:hAnsiTheme="minorEastAsia"/>
          <w:sz w:val="15"/>
          <w:szCs w:val="15"/>
        </w:rPr>
        <w:t>-</w:t>
      </w:r>
      <w:r>
        <w:rPr>
          <w:rFonts w:hint="eastAsia" w:asciiTheme="minorEastAsia" w:hAnsiTheme="minorEastAsia"/>
          <w:sz w:val="15"/>
          <w:szCs w:val="15"/>
          <w:lang w:val="en-US" w:eastAsia="zh-CN"/>
        </w:rPr>
        <w:t>05</w:t>
      </w:r>
      <w:r>
        <w:rPr>
          <w:rFonts w:hint="eastAsia" w:asciiTheme="minorEastAsia" w:hAnsiTheme="minorEastAsia"/>
          <w:sz w:val="15"/>
          <w:szCs w:val="15"/>
        </w:rPr>
        <w:t>-08；修回日期：202</w:t>
      </w:r>
      <w:r>
        <w:rPr>
          <w:rFonts w:hint="eastAsia" w:asciiTheme="minorEastAsia" w:hAnsiTheme="minorEastAsia"/>
          <w:sz w:val="15"/>
          <w:szCs w:val="15"/>
          <w:lang w:val="en-US" w:eastAsia="zh-CN"/>
        </w:rPr>
        <w:t>6</w:t>
      </w:r>
      <w:r>
        <w:rPr>
          <w:rFonts w:hint="eastAsia" w:asciiTheme="minorEastAsia" w:hAnsiTheme="minorEastAsia"/>
          <w:sz w:val="15"/>
          <w:szCs w:val="15"/>
        </w:rPr>
        <w:t>-</w:t>
      </w:r>
      <w:r>
        <w:rPr>
          <w:rFonts w:hint="eastAsia" w:asciiTheme="minorEastAsia" w:hAnsiTheme="minorEastAsia"/>
          <w:sz w:val="15"/>
          <w:szCs w:val="15"/>
          <w:lang w:val="en-US" w:eastAsia="zh-CN"/>
        </w:rPr>
        <w:t>08</w:t>
      </w:r>
      <w:r>
        <w:rPr>
          <w:rFonts w:hint="eastAsia" w:asciiTheme="minorEastAsia" w:hAnsiTheme="minorEastAsia"/>
          <w:sz w:val="15"/>
          <w:szCs w:val="15"/>
        </w:rPr>
        <w:t>-21</w:t>
      </w:r>
    </w:p>
    <w:p w14:paraId="7F732643">
      <w:pPr>
        <w:pStyle w:val="5"/>
        <w:ind w:firstLine="300" w:firstLineChars="200"/>
      </w:pPr>
      <w:r>
        <w:rPr>
          <w:rFonts w:hint="eastAsia" w:asciiTheme="minorEastAsia" w:hAnsiTheme="minorEastAsia"/>
          <w:sz w:val="15"/>
          <w:szCs w:val="15"/>
        </w:rPr>
        <w:t>基金项目：国家自然科学基金（</w:t>
      </w:r>
      <w:r>
        <w:rPr>
          <w:rFonts w:cs="Times New Roman" w:asciiTheme="minorEastAsia" w:hAnsiTheme="minorEastAsia"/>
          <w:sz w:val="15"/>
          <w:szCs w:val="15"/>
        </w:rPr>
        <w:t>XXXXXXXX</w:t>
      </w:r>
      <w:r>
        <w:rPr>
          <w:rFonts w:hint="eastAsia" w:asciiTheme="minorEastAsia" w:hAnsiTheme="minorEastAsia"/>
          <w:sz w:val="15"/>
          <w:szCs w:val="15"/>
        </w:rPr>
        <w:t>）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57C"/>
    <w:rsid w:val="0001357C"/>
    <w:rsid w:val="002B33AE"/>
    <w:rsid w:val="00303C82"/>
    <w:rsid w:val="00323AB3"/>
    <w:rsid w:val="003901E8"/>
    <w:rsid w:val="003B0E4D"/>
    <w:rsid w:val="004C6AA9"/>
    <w:rsid w:val="00520BFF"/>
    <w:rsid w:val="005D0375"/>
    <w:rsid w:val="00663A8C"/>
    <w:rsid w:val="006C5A25"/>
    <w:rsid w:val="007263B9"/>
    <w:rsid w:val="00743693"/>
    <w:rsid w:val="007467B2"/>
    <w:rsid w:val="00753E6F"/>
    <w:rsid w:val="007858B3"/>
    <w:rsid w:val="007A479A"/>
    <w:rsid w:val="00816290"/>
    <w:rsid w:val="00833049"/>
    <w:rsid w:val="00863822"/>
    <w:rsid w:val="008C7330"/>
    <w:rsid w:val="00910524"/>
    <w:rsid w:val="00926C87"/>
    <w:rsid w:val="009546E5"/>
    <w:rsid w:val="009B52B2"/>
    <w:rsid w:val="009C70E3"/>
    <w:rsid w:val="00AE1389"/>
    <w:rsid w:val="00AE5FE0"/>
    <w:rsid w:val="00B71864"/>
    <w:rsid w:val="00C17AD5"/>
    <w:rsid w:val="00C53227"/>
    <w:rsid w:val="00D14522"/>
    <w:rsid w:val="00D332BB"/>
    <w:rsid w:val="00D554B3"/>
    <w:rsid w:val="00D56518"/>
    <w:rsid w:val="00D8535F"/>
    <w:rsid w:val="00DD412E"/>
    <w:rsid w:val="00E76A1F"/>
    <w:rsid w:val="02E66E58"/>
    <w:rsid w:val="204D2920"/>
    <w:rsid w:val="2607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link w:val="14"/>
    <w:semiHidden/>
    <w:unhideWhenUsed/>
    <w:uiPriority w:val="99"/>
    <w:pPr>
      <w:snapToGrid w:val="0"/>
      <w:jc w:val="left"/>
    </w:p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3"/>
    <w:semiHidden/>
    <w:unhideWhenUsed/>
    <w:uiPriority w:val="99"/>
    <w:pPr>
      <w:snapToGrid w:val="0"/>
      <w:jc w:val="left"/>
    </w:pPr>
    <w:rPr>
      <w:sz w:val="18"/>
      <w:szCs w:val="18"/>
    </w:rPr>
  </w:style>
  <w:style w:type="character" w:styleId="8">
    <w:name w:val="endnote reference"/>
    <w:basedOn w:val="7"/>
    <w:semiHidden/>
    <w:unhideWhenUsed/>
    <w:uiPriority w:val="99"/>
    <w:rPr>
      <w:vertAlign w:val="superscript"/>
    </w:rPr>
  </w:style>
  <w:style w:type="character" w:styleId="9">
    <w:name w:val="footnote reference"/>
    <w:basedOn w:val="7"/>
    <w:semiHidden/>
    <w:unhideWhenUsed/>
    <w:uiPriority w:val="99"/>
    <w:rPr>
      <w:vertAlign w:val="superscript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7"/>
    <w:link w:val="4"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uiPriority w:val="99"/>
    <w:rPr>
      <w:sz w:val="18"/>
      <w:szCs w:val="18"/>
    </w:rPr>
  </w:style>
  <w:style w:type="character" w:customStyle="1" w:styleId="13">
    <w:name w:val="脚注文本 Char"/>
    <w:basedOn w:val="7"/>
    <w:link w:val="5"/>
    <w:semiHidden/>
    <w:uiPriority w:val="99"/>
    <w:rPr>
      <w:sz w:val="18"/>
      <w:szCs w:val="18"/>
    </w:rPr>
  </w:style>
  <w:style w:type="character" w:customStyle="1" w:styleId="14">
    <w:name w:val="尾注文本 Char"/>
    <w:basedOn w:val="7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BD7BC-164E-4995-8BEA-8FF7E8FCB9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776</Words>
  <Characters>1103</Characters>
  <Lines>8</Lines>
  <Paragraphs>2</Paragraphs>
  <TotalTime>10</TotalTime>
  <ScaleCrop>false</ScaleCrop>
  <LinksUpToDate>false</LinksUpToDate>
  <CharactersWithSpaces>1224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2024-01-08T02:00:00Z</dcterms:created>
  <dc:creator>Windows 用户</dc:creator>
  <cp:lastModifiedBy>MildMM</cp:lastModifiedBy>
  <dcterms:modified xsi:type="dcterms:W3CDTF">2026-04-24T06:29:21Z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eyJoZGlkIjoiM2VkZDIzYWNkYWRlZmNjNGQwZjZhYWJjYTRiMDBiNWQiLCJ1c2VySWQiOiIxMDY4ODM2NzQyIn0=</vt:lpwstr>
  </property>
  <property fmtid="{D5CDD505-2E9C-101B-9397-08002B2CF9AE}" pid="3" name="KSOProductBuildVer">
    <vt:lpwstr>2052-12.1.0.25225</vt:lpwstr>
  </property>
  <property fmtid="{D5CDD505-2E9C-101B-9397-08002B2CF9AE}" pid="4" name="ICV">
    <vt:lpwstr>D4F1A0A057814FADA2EFCA5C1F7F59C5_12</vt:lpwstr>
  </property>
</Properties>
</file>